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B76D9E" w:rsidRPr="00B76D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76D9E" w:rsidRPr="00B76D9E" w:rsidRDefault="00B76D9E" w:rsidP="00B76D9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6D9E" w:rsidRPr="00B76D9E" w:rsidRDefault="00B76D9E" w:rsidP="00B76D9E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20"/>
      </w:tblGrid>
      <w:tr w:rsidR="00B76D9E" w:rsidRPr="00B76D9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B76D9E" w:rsidRPr="00B76D9E" w:rsidTr="00B76D9E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B76D9E" w:rsidRPr="00B76D9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76D9E" w:rsidRPr="00B76D9E" w:rsidRDefault="00B76D9E" w:rsidP="00B76D9E">
                        <w:pPr>
                          <w:bidi/>
                          <w:spacing w:after="0" w:line="360" w:lineRule="auto"/>
                          <w:jc w:val="center"/>
                          <w:rPr>
                            <w:rFonts w:ascii="Tahoma" w:eastAsia="Times New Roman" w:hAnsi="Tahoma" w:cs="Tahoma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B76D9E" w:rsidRPr="00B76D9E" w:rsidRDefault="00B76D9E" w:rsidP="00B76D9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rtl/>
                    </w:rPr>
                  </w:pPr>
                </w:p>
                <w:tbl>
                  <w:tblPr>
                    <w:bidiVisual/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B76D9E" w:rsidRPr="00B76D9E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B76D9E" w:rsidRPr="00EB2C9E" w:rsidRDefault="00B76D9E" w:rsidP="004B6459">
                        <w:pPr>
                          <w:bidi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B Zar"/>
                            <w:b/>
                            <w:bCs/>
                            <w:color w:val="548DD4" w:themeColor="text2" w:themeTint="99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  <w:bookmarkStart w:id="0" w:name="_GoBack"/>
                        <w:r w:rsidRPr="00EB2C9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اقدامات</w:t>
                        </w:r>
                        <w:r w:rsidRPr="00EB2C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 </w:t>
                        </w:r>
                        <w:r w:rsidRPr="00EB2C9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واحد</w:t>
                        </w:r>
                        <w:r w:rsidRPr="00EB2C9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 </w:t>
                        </w:r>
                        <w:r w:rsidRPr="00EB2C9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مکانیزاسیون</w:t>
                        </w:r>
                        <w:r w:rsidR="003E56CA" w:rsidRPr="00EB2C9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 xml:space="preserve"> در سال زراعی</w:t>
                        </w:r>
                        <w:r w:rsidRPr="00EB2C9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 xml:space="preserve"> </w:t>
                        </w:r>
                        <w:r w:rsidR="003E56CA" w:rsidRPr="00EB2C9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(</w:t>
                        </w:r>
                        <w:r w:rsidRPr="00EB2C9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9</w:t>
                        </w:r>
                        <w:r w:rsidR="003E56CA" w:rsidRPr="00EB2C9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8</w:t>
                        </w:r>
                        <w:r w:rsidRPr="00EB2C9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-9</w:t>
                        </w:r>
                        <w:r w:rsidR="003E56CA" w:rsidRPr="00EB2C9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>7</w:t>
                        </w:r>
                        <w:r w:rsidRPr="00EB2C9E">
                          <w:rPr>
                            <w:rFonts w:ascii="Times New Roman" w:eastAsia="Times New Roman" w:hAnsi="Times New Roman" w:cs="B Zar" w:hint="cs"/>
                            <w:b/>
                            <w:bCs/>
                            <w:color w:val="548DD4" w:themeColor="text2" w:themeTint="99"/>
                            <w:sz w:val="36"/>
                            <w:szCs w:val="36"/>
                            <w:rtl/>
                            <w:lang w:bidi="fa-IR"/>
                          </w:rPr>
                          <w:t xml:space="preserve"> )</w:t>
                        </w:r>
                        <w:bookmarkEnd w:id="0"/>
                      </w:p>
                      <w:p w:rsidR="00B76D9E" w:rsidRPr="00B76D9E" w:rsidRDefault="00B76D9E" w:rsidP="00B76D9E">
                        <w:pPr>
                          <w:bidi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p w:rsidR="00B76D9E" w:rsidRPr="00B76D9E" w:rsidRDefault="00B76D9E" w:rsidP="00B76D9E">
                        <w:pPr>
                          <w:bidi/>
                          <w:spacing w:after="0" w:line="36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rtl/>
                          </w:rPr>
                        </w:pPr>
                      </w:p>
                      <w:tbl>
                        <w:tblPr>
                          <w:tblStyle w:val="TableGrid"/>
                          <w:bidiVisual/>
                          <w:tblW w:w="8544" w:type="dxa"/>
                          <w:jc w:val="center"/>
                          <w:tblLook w:val="04A0"/>
                        </w:tblPr>
                        <w:tblGrid>
                          <w:gridCol w:w="753"/>
                          <w:gridCol w:w="4184"/>
                          <w:gridCol w:w="1629"/>
                          <w:gridCol w:w="1978"/>
                        </w:tblGrid>
                        <w:tr w:rsidR="00B76D9E" w:rsidRPr="00E23223" w:rsidTr="00D8278B">
                          <w:trPr>
                            <w:trHeight w:hRule="exact" w:val="1053"/>
                            <w:jc w:val="center"/>
                          </w:trPr>
                          <w:tc>
                            <w:tcPr>
                              <w:tcW w:w="753" w:type="dxa"/>
                            </w:tcPr>
                            <w:p w:rsidR="00B76D9E" w:rsidRPr="00E23223" w:rsidRDefault="00B76D9E" w:rsidP="00E15A39">
                              <w:pPr>
                                <w:bidi/>
                                <w:jc w:val="center"/>
                                <w:rPr>
                                  <w:rFonts w:ascii="Tahoma" w:eastAsia="Times New Roman" w:hAnsi="Tahoma" w:cs="Tahoma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184" w:type="dxa"/>
                              <w:shd w:val="clear" w:color="auto" w:fill="C6D9F1" w:themeFill="text2" w:themeFillTint="33"/>
                              <w:vAlign w:val="center"/>
                              <w:hideMark/>
                            </w:tcPr>
                            <w:p w:rsidR="00B76D9E" w:rsidRPr="00EB2C9E" w:rsidRDefault="00B76D9E" w:rsidP="00E23223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B2C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عنوان</w:t>
                              </w:r>
                            </w:p>
                          </w:tc>
                          <w:tc>
                            <w:tcPr>
                              <w:tcW w:w="1629" w:type="dxa"/>
                              <w:shd w:val="clear" w:color="auto" w:fill="C6D9F1" w:themeFill="text2" w:themeFillTint="33"/>
                              <w:vAlign w:val="center"/>
                              <w:hideMark/>
                            </w:tcPr>
                            <w:p w:rsidR="00B76D9E" w:rsidRPr="00EB2C9E" w:rsidRDefault="00B76D9E" w:rsidP="00E23223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B2C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عدد</w:t>
                              </w:r>
                            </w:p>
                          </w:tc>
                          <w:tc>
                            <w:tcPr>
                              <w:tcW w:w="1978" w:type="dxa"/>
                              <w:shd w:val="clear" w:color="auto" w:fill="C6D9F1" w:themeFill="text2" w:themeFillTint="33"/>
                              <w:vAlign w:val="center"/>
                              <w:hideMark/>
                            </w:tcPr>
                            <w:p w:rsidR="00B76D9E" w:rsidRPr="00EB2C9E" w:rsidRDefault="00B76D9E" w:rsidP="00E23223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EB2C9E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</w:rPr>
                                <w:t>واحد</w:t>
                              </w:r>
                            </w:p>
                          </w:tc>
                        </w:tr>
                        <w:tr w:rsidR="00B76D9E" w:rsidRPr="00E23223" w:rsidTr="00D8278B">
                          <w:trPr>
                            <w:trHeight w:hRule="exact" w:val="917"/>
                            <w:jc w:val="center"/>
                          </w:trPr>
                          <w:tc>
                            <w:tcPr>
                              <w:tcW w:w="753" w:type="dxa"/>
                              <w:shd w:val="clear" w:color="auto" w:fill="C6D9F1" w:themeFill="text2" w:themeFillTint="33"/>
                              <w:vAlign w:val="center"/>
                              <w:hideMark/>
                            </w:tcPr>
                            <w:p w:rsidR="00B76D9E" w:rsidRPr="00E23223" w:rsidRDefault="00B76D9E" w:rsidP="003470C6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23223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4184" w:type="dxa"/>
                              <w:vAlign w:val="center"/>
                              <w:hideMark/>
                            </w:tcPr>
                            <w:p w:rsidR="00B76D9E" w:rsidRPr="00E23223" w:rsidRDefault="00B76D9E" w:rsidP="00E01B0A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23223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جذب اعتبارات خط ویژه مکانیزاسیون</w:t>
                              </w:r>
                            </w:p>
                          </w:tc>
                          <w:tc>
                            <w:tcPr>
                              <w:tcW w:w="1629" w:type="dxa"/>
                              <w:vAlign w:val="center"/>
                              <w:hideMark/>
                            </w:tcPr>
                            <w:p w:rsidR="00B76D9E" w:rsidRPr="005876DB" w:rsidRDefault="00212B72" w:rsidP="00E01B0A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</w:pPr>
                              <w:r w:rsidRPr="005876DB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4464</w:t>
                              </w:r>
                            </w:p>
                          </w:tc>
                          <w:tc>
                            <w:tcPr>
                              <w:tcW w:w="1978" w:type="dxa"/>
                              <w:vAlign w:val="center"/>
                              <w:hideMark/>
                            </w:tcPr>
                            <w:p w:rsidR="00B76D9E" w:rsidRPr="004372A2" w:rsidRDefault="00B76D9E" w:rsidP="00E01B0A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372A2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میلیارد ریال</w:t>
                              </w:r>
                            </w:p>
                          </w:tc>
                        </w:tr>
                        <w:tr w:rsidR="00B76D9E" w:rsidRPr="00E23223" w:rsidTr="00D8278B">
                          <w:trPr>
                            <w:trHeight w:hRule="exact" w:val="917"/>
                            <w:jc w:val="center"/>
                          </w:trPr>
                          <w:tc>
                            <w:tcPr>
                              <w:tcW w:w="753" w:type="dxa"/>
                              <w:shd w:val="clear" w:color="auto" w:fill="C6D9F1" w:themeFill="text2" w:themeFillTint="33"/>
                              <w:vAlign w:val="center"/>
                              <w:hideMark/>
                            </w:tcPr>
                            <w:p w:rsidR="00B76D9E" w:rsidRPr="00E23223" w:rsidRDefault="00E23223" w:rsidP="003470C6">
                              <w:pPr>
                                <w:spacing w:line="360" w:lineRule="auto"/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23223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4184" w:type="dxa"/>
                              <w:vAlign w:val="center"/>
                              <w:hideMark/>
                            </w:tcPr>
                            <w:p w:rsidR="00B76D9E" w:rsidRPr="00E23223" w:rsidRDefault="00B76D9E" w:rsidP="00E01B0A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E23223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توزیع سوخت (</w:t>
                              </w:r>
                              <w:r w:rsidR="00D20B66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 سه ماههء اول </w:t>
                              </w:r>
                              <w:r w:rsidRPr="00E23223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>9</w:t>
                              </w:r>
                              <w:r w:rsidR="00D20B66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  <w:lang w:bidi="fa-IR"/>
                                </w:rPr>
                                <w:t xml:space="preserve">7 </w:t>
                              </w:r>
                              <w:r w:rsidRPr="00E23223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629" w:type="dxa"/>
                              <w:vAlign w:val="center"/>
                              <w:hideMark/>
                            </w:tcPr>
                            <w:p w:rsidR="00B76D9E" w:rsidRPr="005876DB" w:rsidRDefault="00212B72" w:rsidP="00E01B0A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</w:rPr>
                              </w:pPr>
                              <w:r w:rsidRPr="005876DB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32"/>
                                  <w:szCs w:val="32"/>
                                  <w:rtl/>
                                  <w:lang w:bidi="fa-IR"/>
                                </w:rPr>
                                <w:t>1695</w:t>
                              </w:r>
                            </w:p>
                          </w:tc>
                          <w:tc>
                            <w:tcPr>
                              <w:tcW w:w="1978" w:type="dxa"/>
                              <w:vAlign w:val="center"/>
                              <w:hideMark/>
                            </w:tcPr>
                            <w:p w:rsidR="00B76D9E" w:rsidRPr="004372A2" w:rsidRDefault="00B76D9E" w:rsidP="00E01B0A">
                              <w:pPr>
                                <w:jc w:val="center"/>
                                <w:rPr>
                                  <w:rFonts w:ascii="Times New Roman" w:eastAsia="Times New Roman" w:hAnsi="Times New Roman" w:cs="B Zar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</w:rPr>
                              </w:pPr>
                              <w:r w:rsidRPr="004372A2">
                                <w:rPr>
                                  <w:rFonts w:ascii="Times New Roman" w:eastAsia="Times New Roman" w:hAnsi="Times New Roman" w:cs="B Zar" w:hint="cs"/>
                                  <w:b/>
                                  <w:bCs/>
                                  <w:color w:val="000000" w:themeColor="text1"/>
                                  <w:sz w:val="26"/>
                                  <w:szCs w:val="26"/>
                                  <w:rtl/>
                                </w:rPr>
                                <w:t>هزار لیتر</w:t>
                              </w:r>
                            </w:p>
                          </w:tc>
                        </w:tr>
                      </w:tbl>
                      <w:p w:rsidR="00B76D9E" w:rsidRPr="00B76D9E" w:rsidRDefault="00B76D9E" w:rsidP="00B76D9E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6D9E" w:rsidRPr="00B76D9E" w:rsidRDefault="00B76D9E" w:rsidP="00B76D9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6D9E" w:rsidRPr="00B76D9E" w:rsidRDefault="00B76D9E" w:rsidP="00B76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4915" w:rsidRDefault="00534915"/>
    <w:sectPr w:rsidR="00534915" w:rsidSect="008D465E">
      <w:pgSz w:w="12240" w:h="15840"/>
      <w:pgMar w:top="1440" w:right="1440" w:bottom="1440" w:left="1440" w:header="720" w:footer="720" w:gutter="0"/>
      <w:pgBorders w:offsetFrom="page">
        <w:top w:val="twistedLines1" w:sz="13" w:space="24" w:color="000000" w:themeColor="text1"/>
        <w:left w:val="twistedLines1" w:sz="13" w:space="24" w:color="000000" w:themeColor="text1"/>
        <w:bottom w:val="twistedLines1" w:sz="13" w:space="24" w:color="000000" w:themeColor="text1"/>
        <w:right w:val="twistedLines1" w:sz="13" w:space="24" w:color="000000" w:themeColor="text1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90739"/>
    <w:rsid w:val="000711A7"/>
    <w:rsid w:val="00212B72"/>
    <w:rsid w:val="00271AC2"/>
    <w:rsid w:val="003470C6"/>
    <w:rsid w:val="003E45D9"/>
    <w:rsid w:val="003E56CA"/>
    <w:rsid w:val="004372A2"/>
    <w:rsid w:val="004734ED"/>
    <w:rsid w:val="004830D1"/>
    <w:rsid w:val="004B6459"/>
    <w:rsid w:val="00534915"/>
    <w:rsid w:val="005876DB"/>
    <w:rsid w:val="008D465E"/>
    <w:rsid w:val="00B76D9E"/>
    <w:rsid w:val="00BA3726"/>
    <w:rsid w:val="00C90739"/>
    <w:rsid w:val="00CE659C"/>
    <w:rsid w:val="00D20B66"/>
    <w:rsid w:val="00D8278B"/>
    <w:rsid w:val="00E01B0A"/>
    <w:rsid w:val="00E15A39"/>
    <w:rsid w:val="00E23223"/>
    <w:rsid w:val="00EB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D9E"/>
    <w:rPr>
      <w:color w:val="0000FF"/>
      <w:u w:val="single"/>
    </w:rPr>
  </w:style>
  <w:style w:type="table" w:styleId="TableGrid">
    <w:name w:val="Table Grid"/>
    <w:basedOn w:val="TableNormal"/>
    <w:uiPriority w:val="59"/>
    <w:rsid w:val="00E232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6D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63EE5-B388-4A17-BC8E-CE99B09CF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AAS-CO</cp:lastModifiedBy>
  <cp:revision>16</cp:revision>
  <dcterms:created xsi:type="dcterms:W3CDTF">2018-12-22T08:17:00Z</dcterms:created>
  <dcterms:modified xsi:type="dcterms:W3CDTF">2019-11-16T08:41:00Z</dcterms:modified>
</cp:coreProperties>
</file>